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47379692"/>
        <w:docPartObj>
          <w:docPartGallery w:val="Cover Pages"/>
          <w:docPartUnique/>
        </w:docPartObj>
      </w:sdtPr>
      <w:sdtEndPr>
        <w:rPr>
          <w:rFonts w:ascii="Calibri Light" w:hAnsi="Calibri Light" w:cs="Calibri Light"/>
          <w:noProof/>
          <w:lang w:val="en-US" w:eastAsia="zh-TW"/>
        </w:rPr>
      </w:sdtEndPr>
      <w:sdtContent>
        <w:p w:rsidR="00C95282" w:rsidRPr="004F76EB" w:rsidRDefault="00C95282">
          <w:pPr>
            <w:rPr>
              <w:rFonts w:ascii="Calibri Light" w:hAnsi="Calibri Light" w:cs="Calibri Light"/>
            </w:rPr>
          </w:pPr>
        </w:p>
        <w:tbl>
          <w:tblPr>
            <w:tblpPr w:leftFromText="187" w:rightFromText="187" w:horzAnchor="margin" w:tblpXSpec="right" w:tblpYSpec="top"/>
            <w:tblW w:w="2000" w:type="pct"/>
            <w:tblBorders>
              <w:top w:val="single" w:sz="36" w:space="0" w:color="9BBB59" w:themeColor="accent3"/>
              <w:bottom w:val="single" w:sz="36" w:space="0" w:color="9BBB59" w:themeColor="accent3"/>
              <w:insideH w:val="single" w:sz="36" w:space="0" w:color="9BBB59" w:themeColor="accent3"/>
            </w:tblBorders>
            <w:tblCellMar>
              <w:top w:w="360" w:type="dxa"/>
              <w:left w:w="115" w:type="dxa"/>
              <w:bottom w:w="360" w:type="dxa"/>
              <w:right w:w="115" w:type="dxa"/>
            </w:tblCellMar>
            <w:tblLook w:val="04A0"/>
          </w:tblPr>
          <w:tblGrid>
            <w:gridCol w:w="3702"/>
          </w:tblGrid>
          <w:tr w:rsidR="00C95282" w:rsidRPr="004F76EB">
            <w:sdt>
              <w:sdtPr>
                <w:rPr>
                  <w:rFonts w:ascii="Calibri Light" w:eastAsiaTheme="majorEastAsia" w:hAnsi="Calibri Light" w:cs="Calibri Light"/>
                  <w:sz w:val="56"/>
                  <w:szCs w:val="72"/>
                </w:rPr>
                <w:alias w:val="Title"/>
                <w:id w:val="13553149"/>
                <w:placeholder>
                  <w:docPart w:val="DE63E98D05B24B7788D9AFA069703607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>
                <w:rPr>
                  <w:rFonts w:asciiTheme="minorHAnsi" w:eastAsiaTheme="minorEastAsia" w:hAnsiTheme="minorHAnsi" w:cstheme="minorBidi"/>
                  <w:szCs w:val="22"/>
                </w:rPr>
              </w:sdtEndPr>
              <w:sdtContent>
                <w:tc>
                  <w:tcPr>
                    <w:tcW w:w="0" w:type="auto"/>
                  </w:tcPr>
                  <w:p w:rsidR="00C95282" w:rsidRPr="004F76EB" w:rsidRDefault="003253F8">
                    <w:pPr>
                      <w:pStyle w:val="NoSpacing"/>
                      <w:rPr>
                        <w:rFonts w:ascii="Calibri Light" w:eastAsiaTheme="majorEastAsia" w:hAnsi="Calibri Light" w:cs="Calibri Light"/>
                        <w:sz w:val="72"/>
                        <w:szCs w:val="72"/>
                      </w:rPr>
                    </w:pPr>
                    <w:r w:rsidRPr="003253F8">
                      <w:rPr>
                        <w:sz w:val="56"/>
                      </w:rPr>
                      <w:t>Safeguarding Children and Young People Policy</w:t>
                    </w:r>
                  </w:p>
                </w:tc>
              </w:sdtContent>
            </w:sdt>
          </w:tr>
          <w:tr w:rsidR="00C95282" w:rsidRPr="004F76EB">
            <w:sdt>
              <w:sdtPr>
                <w:rPr>
                  <w:rFonts w:ascii="Calibri Light" w:hAnsi="Calibri Light" w:cs="Calibri Light"/>
                  <w:sz w:val="28"/>
                  <w:szCs w:val="28"/>
                </w:rPr>
                <w:alias w:val="Subtitle"/>
                <w:id w:val="13553153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0" w:type="auto"/>
                  </w:tcPr>
                  <w:p w:rsidR="00C95282" w:rsidRPr="004F76EB" w:rsidRDefault="00C95282">
                    <w:pPr>
                      <w:pStyle w:val="NoSpacing"/>
                      <w:rPr>
                        <w:rFonts w:ascii="Calibri Light" w:hAnsi="Calibri Light" w:cs="Calibri Light"/>
                        <w:sz w:val="40"/>
                        <w:szCs w:val="40"/>
                      </w:rPr>
                    </w:pPr>
                    <w:r w:rsidRPr="004F76EB">
                      <w:rPr>
                        <w:rFonts w:ascii="Calibri Light" w:hAnsi="Calibri Light" w:cs="Calibri Light"/>
                        <w:sz w:val="28"/>
                        <w:szCs w:val="28"/>
                      </w:rPr>
                      <w:t xml:space="preserve"> Communitea Wellness CIC </w:t>
                    </w:r>
                  </w:p>
                </w:tc>
              </w:sdtContent>
            </w:sdt>
          </w:tr>
          <w:tr w:rsidR="00C95282" w:rsidRPr="004F76EB">
            <w:tc>
              <w:tcPr>
                <w:tcW w:w="0" w:type="auto"/>
              </w:tcPr>
              <w:p w:rsidR="00C95282" w:rsidRPr="004F76EB" w:rsidRDefault="00AF6AF2">
                <w:pPr>
                  <w:pStyle w:val="NoSpacing"/>
                  <w:rPr>
                    <w:rFonts w:ascii="Calibri Light" w:hAnsi="Calibri Light" w:cs="Calibri Light"/>
                    <w:sz w:val="28"/>
                    <w:szCs w:val="28"/>
                  </w:rPr>
                </w:pPr>
                <w:r w:rsidRPr="004F76EB">
                  <w:rPr>
                    <w:rFonts w:ascii="Calibri Light" w:hAnsi="Calibri Light" w:cs="Calibri Light"/>
                    <w:sz w:val="28"/>
                    <w:szCs w:val="28"/>
                  </w:rPr>
                  <w:t>Updated on: 02/12/2025</w:t>
                </w:r>
              </w:p>
            </w:tc>
          </w:tr>
        </w:tbl>
        <w:p w:rsidR="00C95282" w:rsidRPr="004F76EB" w:rsidRDefault="00C95282">
          <w:pPr>
            <w:rPr>
              <w:rFonts w:ascii="Calibri Light" w:hAnsi="Calibri Light" w:cs="Calibri Light"/>
            </w:rPr>
          </w:pPr>
        </w:p>
        <w:p w:rsidR="00C95282" w:rsidRPr="004F76EB" w:rsidRDefault="00C95282">
          <w:pPr>
            <w:rPr>
              <w:rFonts w:ascii="Calibri Light" w:hAnsi="Calibri Light" w:cs="Calibri Light"/>
              <w:noProof/>
              <w:lang w:val="en-US" w:eastAsia="zh-TW"/>
            </w:rPr>
          </w:pPr>
          <w:r w:rsidRPr="004F76EB">
            <w:rPr>
              <w:rFonts w:ascii="Calibri Light" w:hAnsi="Calibri Light" w:cs="Calibri Light"/>
              <w:noProof/>
              <w:lang w:val="en-US" w:eastAsia="zh-TW"/>
            </w:rPr>
            <w:br w:type="page"/>
          </w:r>
        </w:p>
      </w:sdtContent>
    </w:sdt>
    <w:p w:rsidR="003253F8" w:rsidRPr="003253F8" w:rsidRDefault="003253F8" w:rsidP="003253F8">
      <w:pPr>
        <w:pStyle w:val="Heading2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lastRenderedPageBreak/>
        <w:t>1. Introduction and Commitment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Communi-tea Wellness CIC is committed to creating and maintaining a culture of safety where children and young people who engage with our services are protected from harm, abuse, exploitation and neglect.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We recognise our responsibility to safeguard children and young people and will take all reasonable steps to ensure that our activities provide a safe, inclusive and supportive environment.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We will respond promptly and appropriately to all safeguarding concerns and work in partnership with relevant agencies where required.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This policy aligns with relevant UK legislation and guidance, including:</w:t>
      </w:r>
    </w:p>
    <w:p w:rsidR="003253F8" w:rsidRPr="003253F8" w:rsidRDefault="003253F8" w:rsidP="003253F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Working Together to Safeguard Children (2023)</w:t>
      </w:r>
      <w:r w:rsidRPr="003253F8">
        <w:rPr>
          <w:rFonts w:ascii="Calibri Light" w:hAnsi="Calibri Light" w:cs="Calibri Light"/>
          <w:color w:val="000000" w:themeColor="text1"/>
        </w:rPr>
        <w:t xml:space="preserve"> </w:t>
      </w:r>
    </w:p>
    <w:p w:rsidR="003253F8" w:rsidRPr="003253F8" w:rsidRDefault="003253F8" w:rsidP="003253F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Children Act 1989 and Children Act 2004</w:t>
      </w:r>
      <w:r w:rsidRPr="003253F8">
        <w:rPr>
          <w:rFonts w:ascii="Calibri Light" w:hAnsi="Calibri Light" w:cs="Calibri Light"/>
          <w:color w:val="000000" w:themeColor="text1"/>
        </w:rPr>
        <w:t xml:space="preserve"> </w:t>
      </w:r>
    </w:p>
    <w:p w:rsidR="003253F8" w:rsidRPr="003253F8" w:rsidRDefault="003253F8" w:rsidP="003253F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Keeping Children Safe in Education (where relevant)</w:t>
      </w:r>
      <w:r w:rsidRPr="003253F8">
        <w:rPr>
          <w:rFonts w:ascii="Calibri Light" w:hAnsi="Calibri Light" w:cs="Calibri Light"/>
          <w:color w:val="000000" w:themeColor="text1"/>
        </w:rPr>
        <w:t xml:space="preserve"> </w:t>
      </w:r>
    </w:p>
    <w:p w:rsidR="003253F8" w:rsidRPr="003253F8" w:rsidRDefault="003253F8" w:rsidP="003253F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The Prevent Duty</w:t>
      </w:r>
      <w:r w:rsidRPr="003253F8">
        <w:rPr>
          <w:rFonts w:ascii="Calibri Light" w:hAnsi="Calibri Light" w:cs="Calibri Light"/>
          <w:color w:val="000000" w:themeColor="text1"/>
        </w:rPr>
        <w:t xml:space="preserve"> </w:t>
      </w:r>
    </w:p>
    <w:p w:rsidR="003253F8" w:rsidRPr="003253F8" w:rsidRDefault="003253F8" w:rsidP="003253F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Local Safeguarding Children Partnership (LSCP) procedures</w:t>
      </w:r>
      <w:r w:rsidRPr="003253F8">
        <w:rPr>
          <w:rFonts w:ascii="Calibri Light" w:hAnsi="Calibri Light" w:cs="Calibri Light"/>
          <w:color w:val="000000" w:themeColor="text1"/>
        </w:rPr>
        <w:t xml:space="preserve"> </w:t>
      </w:r>
    </w:p>
    <w:p w:rsidR="003253F8" w:rsidRPr="003253F8" w:rsidRDefault="003253F8" w:rsidP="003253F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Data Protection Act 2018 and UK GDPR</w:t>
      </w:r>
      <w:r w:rsidRPr="003253F8">
        <w:rPr>
          <w:rFonts w:ascii="Calibri Light" w:hAnsi="Calibri Light" w:cs="Calibri Light"/>
          <w:color w:val="000000" w:themeColor="text1"/>
        </w:rPr>
        <w:t xml:space="preserve"> </w:t>
      </w:r>
    </w:p>
    <w:p w:rsidR="003253F8" w:rsidRPr="003253F8" w:rsidRDefault="003253F8" w:rsidP="003253F8">
      <w:pPr>
        <w:spacing w:after="0"/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2. Safeguarding Lead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A Designated Safeguarding Lead (DSL) is responsible for coordinating safeguarding concerns, supporting staff and volunteers, maintaining safeguarding records and liaising with external agencies.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Designated Safeguarding Lead (DSL):</w:t>
      </w:r>
      <w:r w:rsidRPr="003253F8">
        <w:rPr>
          <w:rFonts w:ascii="Calibri Light" w:hAnsi="Calibri Light" w:cs="Calibri Light"/>
          <w:color w:val="000000" w:themeColor="text1"/>
        </w:rPr>
        <w:br/>
        <w:t>Heidi Hannah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Deputy DSL / On-call Safeguarding Contact:</w:t>
      </w:r>
      <w:r w:rsidRPr="003253F8">
        <w:rPr>
          <w:rFonts w:ascii="Calibri Light" w:hAnsi="Calibri Light" w:cs="Calibri Light"/>
          <w:color w:val="000000" w:themeColor="text1"/>
        </w:rPr>
        <w:br/>
        <w:t>Heidi Hannah</w:t>
      </w:r>
      <w:r w:rsidRPr="003253F8">
        <w:rPr>
          <w:rFonts w:ascii="Calibri Light" w:hAnsi="Calibri Light" w:cs="Calibri Light"/>
          <w:color w:val="000000" w:themeColor="text1"/>
        </w:rPr>
        <w:br/>
        <w:t>Telephone: 07935 638 031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The DSL will ensure safeguarding concerns are responded to appropriately and that records are stored securely.</w:t>
      </w:r>
    </w:p>
    <w:p w:rsidR="003253F8" w:rsidRPr="003253F8" w:rsidRDefault="003253F8" w:rsidP="003253F8">
      <w:pPr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lastRenderedPageBreak/>
        <w:t>3. Scope of this Policy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This policy applies to:</w:t>
      </w:r>
    </w:p>
    <w:p w:rsidR="003253F8" w:rsidRPr="003253F8" w:rsidRDefault="003253F8" w:rsidP="003253F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Directors </w:t>
      </w:r>
    </w:p>
    <w:p w:rsidR="003253F8" w:rsidRPr="003253F8" w:rsidRDefault="003253F8" w:rsidP="003253F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Employees </w:t>
      </w:r>
    </w:p>
    <w:p w:rsidR="003253F8" w:rsidRPr="003253F8" w:rsidRDefault="003253F8" w:rsidP="003253F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Volunteers </w:t>
      </w:r>
    </w:p>
    <w:p w:rsidR="003253F8" w:rsidRPr="003253F8" w:rsidRDefault="003253F8" w:rsidP="003253F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Freelancers and facilitators </w:t>
      </w:r>
    </w:p>
    <w:p w:rsidR="003253F8" w:rsidRPr="003253F8" w:rsidRDefault="003253F8" w:rsidP="003253F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Anyone representing Communi-tea Wellness CIC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It applies to all activities organised by Communi-tea Wellness CIC, including:</w:t>
      </w:r>
    </w:p>
    <w:p w:rsidR="003253F8" w:rsidRPr="003253F8" w:rsidRDefault="003253F8" w:rsidP="003253F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Community groups </w:t>
      </w:r>
    </w:p>
    <w:p w:rsidR="003253F8" w:rsidRPr="003253F8" w:rsidRDefault="003253F8" w:rsidP="003253F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Family activities </w:t>
      </w:r>
    </w:p>
    <w:p w:rsidR="003253F8" w:rsidRPr="003253F8" w:rsidRDefault="003253F8" w:rsidP="003253F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Workshops </w:t>
      </w:r>
    </w:p>
    <w:p w:rsidR="003253F8" w:rsidRPr="003253F8" w:rsidRDefault="003253F8" w:rsidP="003253F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Events </w:t>
      </w:r>
    </w:p>
    <w:p w:rsidR="003253F8" w:rsidRPr="003253F8" w:rsidRDefault="003253F8" w:rsidP="003253F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Outreach activities </w:t>
      </w:r>
    </w:p>
    <w:p w:rsidR="003253F8" w:rsidRPr="003253F8" w:rsidRDefault="003253F8" w:rsidP="003253F8">
      <w:pPr>
        <w:spacing w:after="0"/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4. Definition of Child Abuse and Neglect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Communi-tea Wellness CIC recognises that abuse can happen to any child, regardless of age, gender, disability, ethnicity, background or family circumstances.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Abuse may be carried out by family members, carers, peers, professionals, volunteers or strangers.</w:t>
      </w:r>
    </w:p>
    <w:p w:rsidR="003253F8" w:rsidRPr="003253F8" w:rsidRDefault="003253F8" w:rsidP="003253F8">
      <w:pPr>
        <w:pStyle w:val="Heading2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4.1 Physical Abuse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Physical abuse involves causing physical harm to a child, including:</w:t>
      </w:r>
    </w:p>
    <w:p w:rsidR="003253F8" w:rsidRPr="003253F8" w:rsidRDefault="003253F8" w:rsidP="003253F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Hitting, shaking or striking </w:t>
      </w:r>
    </w:p>
    <w:p w:rsidR="003253F8" w:rsidRPr="003253F8" w:rsidRDefault="003253F8" w:rsidP="003253F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Burning or poisoning </w:t>
      </w:r>
    </w:p>
    <w:p w:rsidR="003253F8" w:rsidRPr="003253F8" w:rsidRDefault="003253F8" w:rsidP="003253F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Deliberately causing injury </w:t>
      </w:r>
    </w:p>
    <w:p w:rsidR="003253F8" w:rsidRPr="003253F8" w:rsidRDefault="003253F8" w:rsidP="003253F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Misuse of restraint </w:t>
      </w:r>
    </w:p>
    <w:p w:rsidR="003253F8" w:rsidRPr="003253F8" w:rsidRDefault="003253F8" w:rsidP="003253F8">
      <w:pPr>
        <w:spacing w:after="0"/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2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4.2 Emotional Abuse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Emotional abuse is the persistent emotional maltreatment of a child, including:</w:t>
      </w:r>
    </w:p>
    <w:p w:rsidR="003253F8" w:rsidRPr="003253F8" w:rsidRDefault="003253F8" w:rsidP="003253F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lastRenderedPageBreak/>
        <w:t xml:space="preserve">Belittling or humiliating </w:t>
      </w:r>
    </w:p>
    <w:p w:rsidR="003253F8" w:rsidRPr="003253F8" w:rsidRDefault="003253F8" w:rsidP="003253F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Threatening or intimidating </w:t>
      </w:r>
    </w:p>
    <w:p w:rsidR="003253F8" w:rsidRPr="003253F8" w:rsidRDefault="003253F8" w:rsidP="003253F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Rejecting or isolating </w:t>
      </w:r>
    </w:p>
    <w:p w:rsidR="003253F8" w:rsidRPr="003253F8" w:rsidRDefault="003253F8" w:rsidP="003253F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Preventing normal social development </w:t>
      </w:r>
    </w:p>
    <w:p w:rsidR="003253F8" w:rsidRPr="003253F8" w:rsidRDefault="003253F8" w:rsidP="003253F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Making a child feel worthless or unsafe </w:t>
      </w:r>
    </w:p>
    <w:p w:rsidR="003253F8" w:rsidRPr="003253F8" w:rsidRDefault="003253F8" w:rsidP="003253F8">
      <w:pPr>
        <w:spacing w:after="0"/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2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4.3 Sexual Abuse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Sexual abuse involves forcing or encouraging a child to participate in sexual activity.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This may include:</w:t>
      </w:r>
    </w:p>
    <w:p w:rsidR="003253F8" w:rsidRPr="003253F8" w:rsidRDefault="003253F8" w:rsidP="003253F8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Physical sexual abuse </w:t>
      </w:r>
    </w:p>
    <w:p w:rsidR="003253F8" w:rsidRPr="003253F8" w:rsidRDefault="003253F8" w:rsidP="003253F8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Sexual exploitation </w:t>
      </w:r>
    </w:p>
    <w:p w:rsidR="003253F8" w:rsidRPr="003253F8" w:rsidRDefault="003253F8" w:rsidP="003253F8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Inappropriate sexual communication </w:t>
      </w:r>
    </w:p>
    <w:p w:rsidR="003253F8" w:rsidRPr="003253F8" w:rsidRDefault="003253F8" w:rsidP="003253F8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Sharing sexual images </w:t>
      </w:r>
    </w:p>
    <w:p w:rsidR="003253F8" w:rsidRPr="003253F8" w:rsidRDefault="003253F8" w:rsidP="003253F8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Online grooming </w:t>
      </w:r>
    </w:p>
    <w:p w:rsidR="003253F8" w:rsidRPr="003253F8" w:rsidRDefault="003253F8" w:rsidP="003253F8">
      <w:pPr>
        <w:spacing w:after="0"/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2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4.4 Neglect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Neglect is the persistent failure to meet a child's basic needs, including:</w:t>
      </w:r>
    </w:p>
    <w:p w:rsidR="003253F8" w:rsidRPr="003253F8" w:rsidRDefault="003253F8" w:rsidP="003253F8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Food and clothing </w:t>
      </w:r>
    </w:p>
    <w:p w:rsidR="003253F8" w:rsidRPr="003253F8" w:rsidRDefault="003253F8" w:rsidP="003253F8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Safe accommodation </w:t>
      </w:r>
    </w:p>
    <w:p w:rsidR="003253F8" w:rsidRPr="003253F8" w:rsidRDefault="003253F8" w:rsidP="003253F8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Medical care </w:t>
      </w:r>
    </w:p>
    <w:p w:rsidR="003253F8" w:rsidRPr="003253F8" w:rsidRDefault="003253F8" w:rsidP="003253F8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Education </w:t>
      </w:r>
    </w:p>
    <w:p w:rsidR="003253F8" w:rsidRPr="003253F8" w:rsidRDefault="003253F8" w:rsidP="003253F8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Supervision </w:t>
      </w:r>
    </w:p>
    <w:p w:rsidR="003253F8" w:rsidRPr="003253F8" w:rsidRDefault="003253F8" w:rsidP="003253F8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Emotional support </w:t>
      </w:r>
    </w:p>
    <w:p w:rsidR="003253F8" w:rsidRPr="003253F8" w:rsidRDefault="003253F8" w:rsidP="003253F8">
      <w:pPr>
        <w:spacing w:after="0"/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5. Signs and Indicators of Abuse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Staff and volunteers should remain alert to signs including: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Unexplained injuries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Changes in behaviour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Fearfulness or withdrawal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lastRenderedPageBreak/>
        <w:t xml:space="preserve">Increased aggression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Significant changes in mood or presentation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Poor hygiene or unmet basic needs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Sexualised behaviour inappropriate for age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Disclosure of harm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Concerns about online activity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Signs of exploitation or grooming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A child does not need to show obvious signs of abuse for concerns to be raised.</w:t>
      </w:r>
    </w:p>
    <w:p w:rsidR="003253F8" w:rsidRPr="003253F8" w:rsidRDefault="003253F8" w:rsidP="003253F8">
      <w:pPr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6. Responding to a Child Disclosure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If a child or young person tells someone they are being harmed: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Staff and volunteers must:</w:t>
      </w:r>
    </w:p>
    <w:p w:rsidR="003253F8" w:rsidRPr="003253F8" w:rsidRDefault="003253F8" w:rsidP="003253F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Stay calm and listen carefully. </w:t>
      </w:r>
    </w:p>
    <w:p w:rsidR="003253F8" w:rsidRPr="003253F8" w:rsidRDefault="003253F8" w:rsidP="003253F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Allow the child to speak freely. </w:t>
      </w:r>
    </w:p>
    <w:p w:rsidR="003253F8" w:rsidRPr="003253F8" w:rsidRDefault="003253F8" w:rsidP="003253F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Reassure them that they have done the right thing by telling someone. </w:t>
      </w:r>
    </w:p>
    <w:p w:rsidR="003253F8" w:rsidRPr="003253F8" w:rsidRDefault="003253F8" w:rsidP="003253F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Avoid promising confidentiality. </w:t>
      </w:r>
    </w:p>
    <w:p w:rsidR="003253F8" w:rsidRPr="003253F8" w:rsidRDefault="003253F8" w:rsidP="003253F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Avoid asking leading questions or investigating. </w:t>
      </w:r>
    </w:p>
    <w:p w:rsidR="003253F8" w:rsidRPr="003253F8" w:rsidRDefault="003253F8" w:rsidP="003253F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Record the child's words accurately. </w:t>
      </w:r>
    </w:p>
    <w:p w:rsidR="003253F8" w:rsidRPr="003253F8" w:rsidRDefault="003253F8" w:rsidP="003253F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Report immediately to the DSL.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Staff should not:</w:t>
      </w:r>
    </w:p>
    <w:p w:rsidR="003253F8" w:rsidRPr="003253F8" w:rsidRDefault="003253F8" w:rsidP="003253F8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Question the child repeatedly. </w:t>
      </w:r>
    </w:p>
    <w:p w:rsidR="003253F8" w:rsidRPr="003253F8" w:rsidRDefault="003253F8" w:rsidP="003253F8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Confront the alleged perpetrator. </w:t>
      </w:r>
    </w:p>
    <w:p w:rsidR="003253F8" w:rsidRPr="003253F8" w:rsidRDefault="003253F8" w:rsidP="003253F8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Investigate the concern themselves. </w:t>
      </w:r>
    </w:p>
    <w:p w:rsidR="003253F8" w:rsidRPr="003253F8" w:rsidRDefault="003253F8" w:rsidP="003253F8">
      <w:pPr>
        <w:spacing w:after="0"/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7. Reporting Safeguarding Concerns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Any concern must be:</w:t>
      </w:r>
    </w:p>
    <w:p w:rsidR="003253F8" w:rsidRPr="003253F8" w:rsidRDefault="003253F8" w:rsidP="003253F8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Recorded promptly using the Safeguarding Concern Form. </w:t>
      </w:r>
    </w:p>
    <w:p w:rsidR="003253F8" w:rsidRPr="003253F8" w:rsidRDefault="003253F8" w:rsidP="003253F8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Factual and objective. </w:t>
      </w:r>
    </w:p>
    <w:p w:rsidR="003253F8" w:rsidRPr="003253F8" w:rsidRDefault="003253F8" w:rsidP="003253F8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Shared with the DSL without delay.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lastRenderedPageBreak/>
        <w:t>Records should include:</w:t>
      </w:r>
    </w:p>
    <w:p w:rsidR="003253F8" w:rsidRPr="003253F8" w:rsidRDefault="003253F8" w:rsidP="003253F8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Child's name and date of birth (if known) </w:t>
      </w:r>
    </w:p>
    <w:p w:rsidR="003253F8" w:rsidRPr="003253F8" w:rsidRDefault="003253F8" w:rsidP="003253F8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Date and time of concern </w:t>
      </w:r>
    </w:p>
    <w:p w:rsidR="003253F8" w:rsidRPr="003253F8" w:rsidRDefault="003253F8" w:rsidP="003253F8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What was seen, heard or disclosed </w:t>
      </w:r>
    </w:p>
    <w:p w:rsidR="003253F8" w:rsidRPr="003253F8" w:rsidRDefault="003253F8" w:rsidP="003253F8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Exact words used by the child where possible </w:t>
      </w:r>
    </w:p>
    <w:p w:rsidR="003253F8" w:rsidRPr="003253F8" w:rsidRDefault="003253F8" w:rsidP="003253F8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Actions taken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The DSL will determine whether further action is required.</w:t>
      </w:r>
    </w:p>
    <w:p w:rsidR="003253F8" w:rsidRPr="003253F8" w:rsidRDefault="003253F8" w:rsidP="003253F8">
      <w:pPr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8. Referrals and External Support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The DSL may contact: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Leeds Children’s Social Care</w:t>
      </w:r>
      <w:r w:rsidRPr="003253F8">
        <w:rPr>
          <w:rFonts w:ascii="Calibri Light" w:hAnsi="Calibri Light" w:cs="Calibri Light"/>
          <w:color w:val="000000" w:themeColor="text1"/>
        </w:rPr>
        <w:br/>
        <w:t>0113 222 4403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Emergency Services</w:t>
      </w:r>
      <w:r w:rsidRPr="003253F8">
        <w:rPr>
          <w:rFonts w:ascii="Calibri Light" w:hAnsi="Calibri Light" w:cs="Calibri Light"/>
          <w:color w:val="000000" w:themeColor="text1"/>
        </w:rPr>
        <w:br/>
        <w:t>999 if there is immediate danger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Police Non-Emergency</w:t>
      </w:r>
      <w:r w:rsidRPr="003253F8">
        <w:rPr>
          <w:rFonts w:ascii="Calibri Light" w:hAnsi="Calibri Light" w:cs="Calibri Light"/>
          <w:color w:val="000000" w:themeColor="text1"/>
        </w:rPr>
        <w:br/>
        <w:t>101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Leeds Safeguarding Children Partnership</w:t>
      </w:r>
      <w:r w:rsidRPr="003253F8">
        <w:rPr>
          <w:rFonts w:ascii="Calibri Light" w:hAnsi="Calibri Light" w:cs="Calibri Light"/>
          <w:color w:val="000000" w:themeColor="text1"/>
        </w:rPr>
        <w:br/>
        <w:t>0113 376 0336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NSPCC Helpline</w:t>
      </w:r>
      <w:r w:rsidRPr="003253F8">
        <w:rPr>
          <w:rFonts w:ascii="Calibri Light" w:hAnsi="Calibri Light" w:cs="Calibri Light"/>
          <w:color w:val="000000" w:themeColor="text1"/>
        </w:rPr>
        <w:br/>
        <w:t>0808 800 5000</w:t>
      </w:r>
    </w:p>
    <w:p w:rsidR="003253F8" w:rsidRPr="003253F8" w:rsidRDefault="003253F8" w:rsidP="003253F8">
      <w:pPr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9. Female Genital Mutilation (FGM)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FGM is illegal and constitutes child abuse.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Any concerns that a child may be at risk of FGM must be:</w:t>
      </w:r>
    </w:p>
    <w:p w:rsidR="003253F8" w:rsidRPr="003253F8" w:rsidRDefault="003253F8" w:rsidP="003253F8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Reported immediately to the DSL. </w:t>
      </w:r>
    </w:p>
    <w:p w:rsidR="003253F8" w:rsidRPr="003253F8" w:rsidRDefault="003253F8" w:rsidP="003253F8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Recorded appropriately. </w:t>
      </w:r>
    </w:p>
    <w:p w:rsidR="003253F8" w:rsidRPr="003253F8" w:rsidRDefault="003253F8" w:rsidP="003253F8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Referred to Children's Social Care where required. </w:t>
      </w:r>
    </w:p>
    <w:p w:rsidR="003253F8" w:rsidRPr="003253F8" w:rsidRDefault="003253F8" w:rsidP="003253F8">
      <w:pPr>
        <w:spacing w:after="0"/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10. Child-on-Child Abuse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Communi-tea Wellness CIC recognises that children can harm other children.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This may include:</w:t>
      </w:r>
    </w:p>
    <w:p w:rsidR="003253F8" w:rsidRPr="003253F8" w:rsidRDefault="003253F8" w:rsidP="003253F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Bullying </w:t>
      </w:r>
    </w:p>
    <w:p w:rsidR="003253F8" w:rsidRPr="003253F8" w:rsidRDefault="003253F8" w:rsidP="003253F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Physical aggression </w:t>
      </w:r>
    </w:p>
    <w:p w:rsidR="003253F8" w:rsidRPr="003253F8" w:rsidRDefault="003253F8" w:rsidP="003253F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Sexual harassment </w:t>
      </w:r>
    </w:p>
    <w:p w:rsidR="003253F8" w:rsidRPr="003253F8" w:rsidRDefault="003253F8" w:rsidP="003253F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Sexualised behaviour </w:t>
      </w:r>
    </w:p>
    <w:p w:rsidR="003253F8" w:rsidRPr="003253F8" w:rsidRDefault="003253F8" w:rsidP="003253F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Sharing sexual images </w:t>
      </w:r>
    </w:p>
    <w:p w:rsidR="003253F8" w:rsidRPr="003253F8" w:rsidRDefault="003253F8" w:rsidP="003253F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Coercion or exploitation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All concerns will be treated seriously and responded to appropriately.</w:t>
      </w:r>
    </w:p>
    <w:p w:rsidR="003253F8" w:rsidRPr="003253F8" w:rsidRDefault="003253F8" w:rsidP="003253F8">
      <w:pPr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11. Online Safety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We recognise that children may experience harm online, including:</w:t>
      </w:r>
    </w:p>
    <w:p w:rsidR="003253F8" w:rsidRPr="003253F8" w:rsidRDefault="003253F8" w:rsidP="003253F8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Online grooming </w:t>
      </w:r>
    </w:p>
    <w:p w:rsidR="003253F8" w:rsidRPr="003253F8" w:rsidRDefault="003253F8" w:rsidP="003253F8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Cyberbullying </w:t>
      </w:r>
    </w:p>
    <w:p w:rsidR="003253F8" w:rsidRPr="003253F8" w:rsidRDefault="003253F8" w:rsidP="003253F8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Exposure to inappropriate content </w:t>
      </w:r>
    </w:p>
    <w:p w:rsidR="003253F8" w:rsidRPr="003253F8" w:rsidRDefault="003253F8" w:rsidP="003253F8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Pressure to share images </w:t>
      </w:r>
    </w:p>
    <w:p w:rsidR="003253F8" w:rsidRPr="003253F8" w:rsidRDefault="003253F8" w:rsidP="003253F8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Exploitation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Staff should report concerns to the DSL.</w:t>
      </w:r>
    </w:p>
    <w:p w:rsidR="003253F8" w:rsidRPr="003253F8" w:rsidRDefault="003253F8" w:rsidP="003253F8">
      <w:pPr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12. Prevent and Radicalisation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Communi-tea Wellness CIC has a responsibility to recognise concerns relating to radicalisation and extremist influence.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Indicators may include:</w:t>
      </w:r>
    </w:p>
    <w:p w:rsidR="003253F8" w:rsidRPr="003253F8" w:rsidRDefault="003253F8" w:rsidP="003253F8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Sudden changes in behaviour </w:t>
      </w:r>
    </w:p>
    <w:p w:rsidR="003253F8" w:rsidRPr="003253F8" w:rsidRDefault="003253F8" w:rsidP="003253F8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lastRenderedPageBreak/>
        <w:t xml:space="preserve">Expressing extremist views </w:t>
      </w:r>
    </w:p>
    <w:p w:rsidR="003253F8" w:rsidRPr="003253F8" w:rsidRDefault="003253F8" w:rsidP="003253F8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Accessing extremist material </w:t>
      </w:r>
    </w:p>
    <w:p w:rsidR="003253F8" w:rsidRPr="003253F8" w:rsidRDefault="003253F8" w:rsidP="003253F8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Supporting violence or extremist ideology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Concerns must be reported to the DSL.</w:t>
      </w:r>
    </w:p>
    <w:p w:rsidR="003253F8" w:rsidRPr="003253F8" w:rsidRDefault="003253F8" w:rsidP="003253F8">
      <w:pPr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13. Allegations Against Staff or Volunteers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If an allegation is made against a staff member, volunteer or facilitator: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The concern must be:</w:t>
      </w:r>
    </w:p>
    <w:p w:rsidR="003253F8" w:rsidRPr="003253F8" w:rsidRDefault="003253F8" w:rsidP="003253F8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Recorded immediately. </w:t>
      </w:r>
    </w:p>
    <w:p w:rsidR="003253F8" w:rsidRPr="003253F8" w:rsidRDefault="003253F8" w:rsidP="003253F8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Reported to the DSL. </w:t>
      </w:r>
    </w:p>
    <w:p w:rsidR="003253F8" w:rsidRPr="003253F8" w:rsidRDefault="003253F8" w:rsidP="003253F8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Referred to the Local Authority Designated Officer (LADO) where required.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The organisation will follow external advice regarding investigation and safeguarding actions.</w:t>
      </w:r>
    </w:p>
    <w:p w:rsidR="003253F8" w:rsidRPr="003253F8" w:rsidRDefault="003253F8" w:rsidP="003253F8">
      <w:pPr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14. Safer Recruitment and Training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Communi-tea Wellness CIC will ensure:</w:t>
      </w:r>
    </w:p>
    <w:p w:rsidR="003253F8" w:rsidRPr="003253F8" w:rsidRDefault="003253F8" w:rsidP="003253F8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Appropriate DBS checks are completed where required. </w:t>
      </w:r>
    </w:p>
    <w:p w:rsidR="003253F8" w:rsidRPr="003253F8" w:rsidRDefault="003253F8" w:rsidP="003253F8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References and identity checks are undertaken. </w:t>
      </w:r>
    </w:p>
    <w:p w:rsidR="003253F8" w:rsidRPr="003253F8" w:rsidRDefault="003253F8" w:rsidP="003253F8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Staff and volunteers receive safeguarding induction. </w:t>
      </w:r>
    </w:p>
    <w:p w:rsidR="003253F8" w:rsidRPr="003253F8" w:rsidRDefault="003253F8" w:rsidP="003253F8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DSL training is maintained. </w:t>
      </w:r>
    </w:p>
    <w:p w:rsidR="003253F8" w:rsidRPr="003253F8" w:rsidRDefault="003253F8" w:rsidP="003253F8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Safeguarding knowledge is updated regularly. </w:t>
      </w:r>
    </w:p>
    <w:p w:rsidR="003253F8" w:rsidRPr="003253F8" w:rsidRDefault="003253F8" w:rsidP="003253F8">
      <w:pPr>
        <w:spacing w:after="0"/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15. Photography and Digital Media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Photographs or videos involving children may only be taken with appropriate written consent.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Communi-tea Wellness CIC will:</w:t>
      </w:r>
    </w:p>
    <w:p w:rsidR="003253F8" w:rsidRPr="003253F8" w:rsidRDefault="003253F8" w:rsidP="003253F8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lastRenderedPageBreak/>
        <w:t xml:space="preserve">Obtain parental/carer permission where required. </w:t>
      </w:r>
    </w:p>
    <w:p w:rsidR="003253F8" w:rsidRPr="003253F8" w:rsidRDefault="003253F8" w:rsidP="003253F8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Only use images for agreed purposes. </w:t>
      </w:r>
    </w:p>
    <w:p w:rsidR="003253F8" w:rsidRPr="003253F8" w:rsidRDefault="003253F8" w:rsidP="003253F8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Store images securely. </w:t>
      </w:r>
    </w:p>
    <w:p w:rsidR="003253F8" w:rsidRPr="003253F8" w:rsidRDefault="003253F8" w:rsidP="003253F8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Never use personal devices to photograph children without permission. </w:t>
      </w:r>
    </w:p>
    <w:p w:rsidR="003253F8" w:rsidRPr="003253F8" w:rsidRDefault="003253F8" w:rsidP="003253F8">
      <w:pPr>
        <w:spacing w:after="0"/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16. Confidentiality and Information Sharing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Safeguarding information will be shared only with those who need to know.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Confidentiality will not prevent information being shared where there is concern about a child's safety.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Information will be stored securely in line with UK GDPR requirements.</w:t>
      </w:r>
    </w:p>
    <w:p w:rsidR="003253F8" w:rsidRPr="003253F8" w:rsidRDefault="003253F8" w:rsidP="003253F8">
      <w:pPr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17. Policy Review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This policy will be reviewed annually.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Earlier review will take place if:</w:t>
      </w:r>
    </w:p>
    <w:p w:rsidR="003253F8" w:rsidRPr="003253F8" w:rsidRDefault="003253F8" w:rsidP="003253F8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Legislation changes. </w:t>
      </w:r>
    </w:p>
    <w:p w:rsidR="003253F8" w:rsidRPr="003253F8" w:rsidRDefault="003253F8" w:rsidP="003253F8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Safeguarding procedures are updated. </w:t>
      </w:r>
    </w:p>
    <w:p w:rsidR="003253F8" w:rsidRPr="003253F8" w:rsidRDefault="003253F8" w:rsidP="003253F8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A safeguarding incident occurs. </w:t>
      </w:r>
    </w:p>
    <w:p w:rsidR="003253F8" w:rsidRPr="003253F8" w:rsidRDefault="003253F8" w:rsidP="003253F8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Services change significantly. </w:t>
      </w:r>
    </w:p>
    <w:p w:rsidR="003253F8" w:rsidRPr="003253F8" w:rsidRDefault="003253F8" w:rsidP="003253F8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The DSL changes. </w:t>
      </w:r>
    </w:p>
    <w:p w:rsidR="003253F8" w:rsidRPr="003253F8" w:rsidRDefault="003253F8" w:rsidP="003253F8">
      <w:pPr>
        <w:spacing w:after="0"/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2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Policy Adoption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Adopted by: Communi-tea Wellness CIC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Date: 02/12/2025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Signed:</w:t>
      </w:r>
      <w:r w:rsidRPr="003253F8">
        <w:rPr>
          <w:rFonts w:ascii="Calibri Light" w:hAnsi="Calibri Light" w:cs="Calibri Light"/>
          <w:color w:val="000000" w:themeColor="text1"/>
        </w:rPr>
        <w:br/>
      </w:r>
      <w:r w:rsidRPr="003253F8">
        <w:rPr>
          <w:rStyle w:val="Strong"/>
          <w:rFonts w:ascii="Calibri Light" w:hAnsi="Calibri Light" w:cs="Calibri Light"/>
          <w:color w:val="000000" w:themeColor="text1"/>
        </w:rPr>
        <w:t>Laura Bromley – Director</w:t>
      </w:r>
    </w:p>
    <w:p w:rsidR="004F76EB" w:rsidRPr="003253F8" w:rsidRDefault="004F76EB">
      <w:pPr>
        <w:rPr>
          <w:rFonts w:ascii="Calibri Light" w:hAnsi="Calibri Light" w:cs="Calibri Light"/>
          <w:color w:val="000000" w:themeColor="text1"/>
        </w:rPr>
      </w:pPr>
    </w:p>
    <w:p w:rsidR="004F76EB" w:rsidRPr="003253F8" w:rsidRDefault="004F76EB">
      <w:pPr>
        <w:rPr>
          <w:rFonts w:ascii="Calibri Light" w:hAnsi="Calibri Light" w:cs="Calibri Light"/>
          <w:color w:val="000000" w:themeColor="text1"/>
        </w:rPr>
      </w:pPr>
    </w:p>
    <w:p w:rsidR="004F76EB" w:rsidRPr="003253F8" w:rsidRDefault="004F76EB">
      <w:pPr>
        <w:rPr>
          <w:rFonts w:ascii="Calibri Light" w:hAnsi="Calibri Light" w:cs="Calibri Light"/>
          <w:color w:val="000000" w:themeColor="text1"/>
        </w:rPr>
      </w:pPr>
    </w:p>
    <w:p w:rsidR="00B278AD" w:rsidRPr="003253F8" w:rsidRDefault="00F11AEB" w:rsidP="00CE26A8">
      <w:pPr>
        <w:jc w:val="center"/>
        <w:rPr>
          <w:rFonts w:ascii="Calibri Light" w:hAnsi="Calibri Light" w:cs="Calibri Light"/>
          <w:b/>
          <w:color w:val="000000" w:themeColor="text1"/>
          <w:sz w:val="40"/>
          <w:u w:val="single"/>
        </w:rPr>
      </w:pPr>
      <w:r w:rsidRPr="003253F8">
        <w:rPr>
          <w:rFonts w:ascii="Calibri Light" w:hAnsi="Calibri Light" w:cs="Calibri Light"/>
          <w:b/>
          <w:color w:val="000000" w:themeColor="text1"/>
          <w:sz w:val="40"/>
          <w:u w:val="single"/>
        </w:rPr>
        <w:t>Safeguarding Reporting Form</w:t>
      </w:r>
    </w:p>
    <w:p w:rsidR="009A68A4" w:rsidRPr="003253F8" w:rsidRDefault="00F11AEB" w:rsidP="00B278AD">
      <w:pPr>
        <w:pStyle w:val="NoSpacing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1. Details of Person at Risk</w:t>
      </w:r>
    </w:p>
    <w:p w:rsidR="00B278AD" w:rsidRPr="003253F8" w:rsidRDefault="00B278AD" w:rsidP="00B278AD">
      <w:pPr>
        <w:pStyle w:val="NoSpacing"/>
        <w:rPr>
          <w:rFonts w:ascii="Calibri Light" w:hAnsi="Calibri Light" w:cs="Calibri Light"/>
          <w:b/>
          <w:color w:val="000000" w:themeColor="text1"/>
          <w:sz w:val="24"/>
          <w:u w:val="single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41"/>
        <w:gridCol w:w="5512"/>
      </w:tblGrid>
      <w:tr w:rsidR="009A68A4" w:rsidRPr="003253F8" w:rsidTr="0016278B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Field</w:t>
            </w:r>
          </w:p>
        </w:tc>
        <w:tc>
          <w:tcPr>
            <w:tcW w:w="5467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Information</w:t>
            </w:r>
          </w:p>
        </w:tc>
      </w:tr>
      <w:tr w:rsidR="009A68A4" w:rsidRPr="003253F8" w:rsidTr="009A68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Full Name</w:t>
            </w:r>
          </w:p>
        </w:tc>
        <w:tc>
          <w:tcPr>
            <w:tcW w:w="5467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9A68A4" w:rsidRPr="003253F8" w:rsidTr="009A68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Date of Birth / Age</w:t>
            </w:r>
          </w:p>
        </w:tc>
        <w:tc>
          <w:tcPr>
            <w:tcW w:w="5467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9A68A4" w:rsidRPr="003253F8" w:rsidTr="009A68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Address (if known)</w:t>
            </w:r>
          </w:p>
        </w:tc>
        <w:tc>
          <w:tcPr>
            <w:tcW w:w="5467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9A68A4" w:rsidRPr="003253F8" w:rsidTr="009A68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Parent / Carer Name (if applicable)</w:t>
            </w:r>
          </w:p>
        </w:tc>
        <w:tc>
          <w:tcPr>
            <w:tcW w:w="5467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9A68A4" w:rsidRPr="003253F8" w:rsidTr="009A68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 Number (if known)</w:t>
            </w:r>
          </w:p>
        </w:tc>
        <w:tc>
          <w:tcPr>
            <w:tcW w:w="5467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</w:tbl>
    <w:p w:rsidR="009A68A4" w:rsidRPr="003253F8" w:rsidRDefault="009A68A4">
      <w:pPr>
        <w:rPr>
          <w:rFonts w:ascii="Calibri Light" w:hAnsi="Calibri Light" w:cs="Calibri Light"/>
          <w:color w:val="000000" w:themeColor="text1"/>
        </w:rPr>
      </w:pPr>
    </w:p>
    <w:p w:rsidR="00F11AEB" w:rsidRPr="003253F8" w:rsidRDefault="00F11AEB">
      <w:pPr>
        <w:rPr>
          <w:rFonts w:ascii="Calibri Light" w:hAnsi="Calibri Light" w:cs="Calibri Light"/>
          <w:i/>
          <w:color w:val="000000" w:themeColor="text1"/>
          <w:sz w:val="24"/>
        </w:rPr>
      </w:pPr>
      <w:r w:rsidRPr="003253F8">
        <w:rPr>
          <w:rFonts w:ascii="Calibri Light" w:hAnsi="Calibri Light" w:cs="Calibri Light"/>
          <w:color w:val="000000" w:themeColor="text1"/>
          <w:sz w:val="24"/>
        </w:rPr>
        <w:t xml:space="preserve">2. Your Details </w:t>
      </w:r>
      <w:r w:rsidRPr="003253F8">
        <w:rPr>
          <w:rFonts w:ascii="Calibri Light" w:hAnsi="Calibri Light" w:cs="Calibri Light"/>
          <w:i/>
          <w:color w:val="000000" w:themeColor="text1"/>
          <w:sz w:val="24"/>
        </w:rPr>
        <w:t>(Person Completing This Form)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47"/>
        <w:gridCol w:w="5491"/>
      </w:tblGrid>
      <w:tr w:rsidR="009A68A4" w:rsidRPr="003253F8" w:rsidTr="004561C5">
        <w:trPr>
          <w:tblHeader/>
          <w:tblCellSpacing w:w="15" w:type="dxa"/>
        </w:trPr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Field</w:t>
            </w:r>
          </w:p>
        </w:tc>
        <w:tc>
          <w:tcPr>
            <w:tcW w:w="5446" w:type="dxa"/>
            <w:shd w:val="clear" w:color="auto" w:fill="BFBFBF" w:themeFill="background1" w:themeFillShade="BF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Information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Your Name</w:t>
            </w:r>
          </w:p>
        </w:tc>
        <w:tc>
          <w:tcPr>
            <w:tcW w:w="5446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9A68A4" w:rsidRPr="003253F8" w:rsidTr="00F11A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Role / Relationship to Organisation</w:t>
            </w:r>
          </w:p>
        </w:tc>
        <w:tc>
          <w:tcPr>
            <w:tcW w:w="5446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9A68A4" w:rsidRPr="003253F8" w:rsidTr="00F11A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 Number</w:t>
            </w:r>
          </w:p>
        </w:tc>
        <w:tc>
          <w:tcPr>
            <w:tcW w:w="5446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9A68A4" w:rsidRPr="003253F8" w:rsidTr="00F11A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Date &amp; Time Concern First Noted</w:t>
            </w:r>
          </w:p>
        </w:tc>
        <w:tc>
          <w:tcPr>
            <w:tcW w:w="5446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9A68A4" w:rsidRPr="003253F8" w:rsidTr="00F11A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Date &amp; Time Form Completed</w:t>
            </w:r>
          </w:p>
        </w:tc>
        <w:tc>
          <w:tcPr>
            <w:tcW w:w="5446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</w:tbl>
    <w:p w:rsidR="009A68A4" w:rsidRPr="003253F8" w:rsidRDefault="009A68A4">
      <w:pPr>
        <w:rPr>
          <w:rFonts w:ascii="Calibri Light" w:hAnsi="Calibri Light" w:cs="Calibri Light"/>
          <w:color w:val="000000" w:themeColor="text1"/>
        </w:rPr>
      </w:pPr>
    </w:p>
    <w:p w:rsidR="00F11AEB" w:rsidRPr="003253F8" w:rsidRDefault="00F11AEB" w:rsidP="00F11AEB">
      <w:pPr>
        <w:pStyle w:val="Heading2"/>
        <w:rPr>
          <w:rFonts w:ascii="Calibri Light" w:hAnsi="Calibri Light" w:cs="Calibri Light"/>
          <w:color w:val="000000" w:themeColor="text1"/>
          <w:sz w:val="24"/>
          <w:szCs w:val="24"/>
        </w:rPr>
      </w:pPr>
      <w:r w:rsidRPr="003253F8">
        <w:rPr>
          <w:rStyle w:val="Strong"/>
          <w:rFonts w:ascii="Calibri Light" w:hAnsi="Calibri Light" w:cs="Calibri Light"/>
          <w:bCs/>
          <w:color w:val="000000" w:themeColor="text1"/>
          <w:sz w:val="24"/>
          <w:szCs w:val="24"/>
        </w:rPr>
        <w:t xml:space="preserve">3. Nature of Concern </w:t>
      </w:r>
      <w:r w:rsidRPr="003253F8">
        <w:rPr>
          <w:rStyle w:val="Emphasis"/>
          <w:rFonts w:ascii="Calibri Light" w:hAnsi="Calibri Light" w:cs="Calibri Light"/>
          <w:color w:val="000000" w:themeColor="text1"/>
          <w:sz w:val="24"/>
          <w:szCs w:val="24"/>
        </w:rPr>
        <w:t>(Tick all that apply)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26"/>
        <w:gridCol w:w="1560"/>
      </w:tblGrid>
      <w:tr w:rsidR="009A68A4" w:rsidRPr="003253F8" w:rsidTr="00D25B6F">
        <w:trPr>
          <w:tblHeader/>
          <w:tblCellSpacing w:w="15" w:type="dxa"/>
        </w:trPr>
        <w:tc>
          <w:tcPr>
            <w:tcW w:w="7381" w:type="dxa"/>
            <w:shd w:val="clear" w:color="auto" w:fill="BFBFBF" w:themeFill="background1" w:themeFillShade="BF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Category</w:t>
            </w:r>
          </w:p>
        </w:tc>
        <w:tc>
          <w:tcPr>
            <w:tcW w:w="1515" w:type="dxa"/>
            <w:shd w:val="clear" w:color="auto" w:fill="BFBFBF" w:themeFill="background1" w:themeFillShade="BF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Tick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Physical Abuse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Emotional Abuse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Sexual Abuse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Neglect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Child-on-child abuse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Online / Digital Safety Concern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lastRenderedPageBreak/>
              <w:t>FGM risk or disclosure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Witnessing / living with domestic abuse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Other (please state):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</w:tbl>
    <w:p w:rsidR="009A68A4" w:rsidRPr="003253F8" w:rsidRDefault="009A68A4">
      <w:pPr>
        <w:rPr>
          <w:rFonts w:ascii="Calibri Light" w:hAnsi="Calibri Light" w:cs="Calibri Light"/>
          <w:color w:val="000000" w:themeColor="text1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26"/>
        <w:gridCol w:w="1560"/>
      </w:tblGrid>
      <w:tr w:rsidR="00F11AEB" w:rsidRPr="003253F8" w:rsidTr="00D25B6F">
        <w:trPr>
          <w:tblHeader/>
          <w:tblCellSpacing w:w="15" w:type="dxa"/>
        </w:trPr>
        <w:tc>
          <w:tcPr>
            <w:tcW w:w="7381" w:type="dxa"/>
            <w:shd w:val="clear" w:color="auto" w:fill="BFBFBF" w:themeFill="background1" w:themeFillShade="BF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Style w:val="Strong"/>
                <w:rFonts w:ascii="Calibri Light" w:hAnsi="Calibri Light" w:cs="Calibri Light"/>
                <w:color w:val="000000" w:themeColor="text1"/>
              </w:rPr>
              <w:t>Adult Safeguarding Categories</w:t>
            </w:r>
            <w:r w:rsidRPr="003253F8">
              <w:rPr>
                <w:rFonts w:ascii="Calibri Light" w:hAnsi="Calibri Light" w:cs="Calibri Light"/>
                <w:color w:val="000000" w:themeColor="text1"/>
              </w:rPr>
              <w:t xml:space="preserve"> </w:t>
            </w:r>
            <w:r w:rsidRPr="003253F8">
              <w:rPr>
                <w:rStyle w:val="Emphasis"/>
                <w:rFonts w:ascii="Calibri Light" w:hAnsi="Calibri Light" w:cs="Calibri Light"/>
                <w:color w:val="000000" w:themeColor="text1"/>
              </w:rPr>
              <w:t>(if applicable)</w:t>
            </w:r>
          </w:p>
        </w:tc>
        <w:tc>
          <w:tcPr>
            <w:tcW w:w="1515" w:type="dxa"/>
            <w:shd w:val="clear" w:color="auto" w:fill="BFBFBF" w:themeFill="background1" w:themeFillShade="BF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Tick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Physical Harm</w:t>
            </w:r>
          </w:p>
        </w:tc>
        <w:tc>
          <w:tcPr>
            <w:tcW w:w="1515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Emotional / Psychological Abuse</w:t>
            </w:r>
          </w:p>
        </w:tc>
        <w:tc>
          <w:tcPr>
            <w:tcW w:w="1515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Sexual Abuse</w:t>
            </w:r>
          </w:p>
        </w:tc>
        <w:tc>
          <w:tcPr>
            <w:tcW w:w="1515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Financial Abuse</w:t>
            </w:r>
          </w:p>
        </w:tc>
        <w:tc>
          <w:tcPr>
            <w:tcW w:w="1515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Neglect / Self-neglect</w:t>
            </w:r>
          </w:p>
        </w:tc>
        <w:tc>
          <w:tcPr>
            <w:tcW w:w="1515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Domestic Abuse</w:t>
            </w:r>
          </w:p>
        </w:tc>
        <w:tc>
          <w:tcPr>
            <w:tcW w:w="1515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Discriminatory Abuse</w:t>
            </w:r>
          </w:p>
        </w:tc>
        <w:tc>
          <w:tcPr>
            <w:tcW w:w="1515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Other (please state):</w:t>
            </w:r>
          </w:p>
        </w:tc>
        <w:tc>
          <w:tcPr>
            <w:tcW w:w="1515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D25B6F">
        <w:trPr>
          <w:tblCellSpacing w:w="15" w:type="dxa"/>
        </w:trPr>
        <w:tc>
          <w:tcPr>
            <w:tcW w:w="7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hAnsi="Calibri Light" w:cs="Calibri Light"/>
                <w:b/>
                <w:color w:val="000000" w:themeColor="text1"/>
              </w:rPr>
              <w:t>Prevent / Radicalisation Concerns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Tick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Risk of radicalisation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Extremist views expressed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Viewing / sharing extremist material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</w:tbl>
    <w:p w:rsidR="00F11AEB" w:rsidRPr="003253F8" w:rsidRDefault="00F11AEB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  <w:sz w:val="24"/>
        </w:rPr>
      </w:pPr>
      <w:r w:rsidRPr="003253F8">
        <w:rPr>
          <w:rFonts w:ascii="Calibri Light" w:hAnsi="Calibri Light" w:cs="Calibri Light"/>
          <w:color w:val="000000" w:themeColor="text1"/>
          <w:sz w:val="24"/>
        </w:rPr>
        <w:t>4. Record of Concern / Disclosure</w:t>
      </w:r>
    </w:p>
    <w:tbl>
      <w:tblPr>
        <w:tblW w:w="898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86"/>
      </w:tblGrid>
      <w:tr w:rsidR="00F11AEB" w:rsidRPr="003253F8" w:rsidTr="00D25B6F">
        <w:trPr>
          <w:trHeight w:val="531"/>
          <w:tblHeader/>
          <w:tblCellSpacing w:w="15" w:type="dxa"/>
        </w:trPr>
        <w:tc>
          <w:tcPr>
            <w:tcW w:w="8926" w:type="dxa"/>
            <w:shd w:val="clear" w:color="auto" w:fill="BFBFBF" w:themeFill="background1" w:themeFillShade="BF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Description of Concern</w:t>
            </w:r>
          </w:p>
        </w:tc>
      </w:tr>
      <w:tr w:rsidR="00F11AEB" w:rsidRPr="003253F8" w:rsidTr="00F11AEB">
        <w:trPr>
          <w:trHeight w:val="23"/>
          <w:tblCellSpacing w:w="15" w:type="dxa"/>
        </w:trPr>
        <w:tc>
          <w:tcPr>
            <w:tcW w:w="892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</w:tbl>
    <w:p w:rsidR="00F11AEB" w:rsidRPr="003253F8" w:rsidRDefault="00F11AEB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  <w:sz w:val="24"/>
        </w:rPr>
        <w:lastRenderedPageBreak/>
        <w:t>5. Context and Additional Information</w:t>
      </w:r>
      <w:r w:rsidRPr="003253F8">
        <w:rPr>
          <w:rFonts w:ascii="Calibri Light" w:hAnsi="Calibri Light" w:cs="Calibri Light"/>
          <w:color w:val="000000" w:themeColor="text1"/>
        </w:rPr>
        <w:br/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86"/>
      </w:tblGrid>
      <w:tr w:rsidR="00F11AEB" w:rsidRPr="003253F8" w:rsidTr="00D25B6F">
        <w:trPr>
          <w:tblHeader/>
          <w:tblCellSpacing w:w="15" w:type="dxa"/>
        </w:trPr>
        <w:tc>
          <w:tcPr>
            <w:tcW w:w="8926" w:type="dxa"/>
            <w:shd w:val="clear" w:color="auto" w:fill="BFBFBF" w:themeFill="background1" w:themeFillShade="BF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Information Needed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892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Where did this occur?</w:t>
            </w: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892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Who else was present?</w:t>
            </w: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892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Any previous concerns?</w:t>
            </w: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892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Additional relevant details:</w:t>
            </w: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</w:tbl>
    <w:p w:rsidR="00D25B6F" w:rsidRPr="003253F8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D25B6F" w:rsidRPr="003253F8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D25B6F" w:rsidRPr="003253F8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D25B6F" w:rsidRPr="003253F8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D25B6F" w:rsidRPr="003253F8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D25B6F" w:rsidRPr="003253F8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D25B6F" w:rsidRPr="003253F8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D25B6F" w:rsidRPr="003253F8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F11AEB" w:rsidRPr="003253F8" w:rsidRDefault="00F11AEB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  <w:sz w:val="24"/>
        </w:rPr>
        <w:t>6. Immediate Action Taken: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1"/>
        <w:gridCol w:w="1134"/>
        <w:gridCol w:w="3261"/>
      </w:tblGrid>
      <w:tr w:rsidR="00F11AEB" w:rsidRPr="003253F8" w:rsidTr="00D25B6F">
        <w:trPr>
          <w:tblHeader/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Action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Tick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Details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Reassured the person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Ensured immediate safety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Spoke to Designated Safeguarding Lead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Contacted emergency services (999)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Contacted Social Care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Contacted Police (101)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Contacted Prevent team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Contacted parent/carer (if appropriate)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4F76EB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No action taken (explanation required)</w:t>
            </w:r>
          </w:p>
        </w:tc>
        <w:tc>
          <w:tcPr>
            <w:tcW w:w="1104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hAnsi="MS Mincho" w:cs="Calibri Light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D25B6F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1104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MS Mincho" w:hAnsi="Calibri Light" w:cs="Calibri Light"/>
                <w:sz w:val="24"/>
                <w:szCs w:val="24"/>
              </w:rPr>
            </w:pPr>
          </w:p>
        </w:tc>
        <w:tc>
          <w:tcPr>
            <w:tcW w:w="3216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</w:tbl>
    <w:p w:rsidR="00F11AEB" w:rsidRPr="004F76EB" w:rsidRDefault="00F11AEB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  <w:r w:rsidRPr="004F76EB">
        <w:rPr>
          <w:rFonts w:ascii="Calibri Light" w:hAnsi="Calibri Light" w:cs="Calibri Light"/>
          <w:sz w:val="24"/>
        </w:rPr>
        <w:t>7. Details of Person Reported To (DSL)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8"/>
        <w:gridCol w:w="4678"/>
      </w:tblGrid>
      <w:tr w:rsidR="00F11AEB" w:rsidRPr="004F76EB" w:rsidTr="00F11AEB">
        <w:trPr>
          <w:tblHeader/>
          <w:tblCellSpacing w:w="15" w:type="dxa"/>
        </w:trPr>
        <w:tc>
          <w:tcPr>
            <w:tcW w:w="426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Field</w:t>
            </w:r>
          </w:p>
        </w:tc>
        <w:tc>
          <w:tcPr>
            <w:tcW w:w="463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Information</w:t>
            </w:r>
          </w:p>
        </w:tc>
      </w:tr>
      <w:tr w:rsidR="00F11AEB" w:rsidRPr="004F76EB" w:rsidTr="00F11AEB">
        <w:trPr>
          <w:tblCellSpacing w:w="15" w:type="dxa"/>
        </w:trPr>
        <w:tc>
          <w:tcPr>
            <w:tcW w:w="426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DSL Name</w:t>
            </w:r>
          </w:p>
        </w:tc>
        <w:tc>
          <w:tcPr>
            <w:tcW w:w="463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F11AEB">
        <w:trPr>
          <w:tblCellSpacing w:w="15" w:type="dxa"/>
        </w:trPr>
        <w:tc>
          <w:tcPr>
            <w:tcW w:w="426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Date &amp; Time DSL Was Informed</w:t>
            </w:r>
          </w:p>
        </w:tc>
        <w:tc>
          <w:tcPr>
            <w:tcW w:w="463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F11AEB">
        <w:trPr>
          <w:tblCellSpacing w:w="15" w:type="dxa"/>
        </w:trPr>
        <w:tc>
          <w:tcPr>
            <w:tcW w:w="426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Advice Given</w:t>
            </w:r>
          </w:p>
        </w:tc>
        <w:tc>
          <w:tcPr>
            <w:tcW w:w="463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F11AEB">
        <w:trPr>
          <w:tblCellSpacing w:w="15" w:type="dxa"/>
        </w:trPr>
        <w:tc>
          <w:tcPr>
            <w:tcW w:w="426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Further Actions Planned</w:t>
            </w:r>
          </w:p>
        </w:tc>
        <w:tc>
          <w:tcPr>
            <w:tcW w:w="463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</w:tbl>
    <w:p w:rsidR="00D25B6F" w:rsidRPr="004F76EB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D25B6F" w:rsidRPr="004F76EB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D25B6F" w:rsidRPr="004F76EB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D25B6F" w:rsidRPr="004F76EB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D25B6F" w:rsidRPr="004F76EB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D25B6F" w:rsidRPr="004F76EB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F11AEB" w:rsidRPr="004F76EB" w:rsidRDefault="00F11AEB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  <w:r w:rsidRPr="004F76EB">
        <w:rPr>
          <w:rFonts w:ascii="Calibri Light" w:hAnsi="Calibri Light" w:cs="Calibri Light"/>
          <w:sz w:val="24"/>
        </w:rPr>
        <w:t>8. External Agencies Contacted (If Applicable)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703"/>
        <w:gridCol w:w="1982"/>
        <w:gridCol w:w="1082"/>
        <w:gridCol w:w="2744"/>
      </w:tblGrid>
      <w:tr w:rsidR="00F11AEB" w:rsidRPr="004F76EB" w:rsidTr="00D25B6F">
        <w:trPr>
          <w:tblHeader/>
          <w:tblCellSpacing w:w="15" w:type="dxa"/>
        </w:trPr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Agency</w:t>
            </w:r>
          </w:p>
        </w:tc>
        <w:tc>
          <w:tcPr>
            <w:tcW w:w="673" w:type="dxa"/>
            <w:shd w:val="clear" w:color="auto" w:fill="BFBFBF" w:themeFill="background1" w:themeFillShade="BF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Tick</w:t>
            </w:r>
          </w:p>
        </w:tc>
        <w:tc>
          <w:tcPr>
            <w:tcW w:w="1952" w:type="dxa"/>
            <w:shd w:val="clear" w:color="auto" w:fill="BFBFBF" w:themeFill="background1" w:themeFillShade="BF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Name of Professional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Date/Time</w:t>
            </w:r>
          </w:p>
        </w:tc>
        <w:tc>
          <w:tcPr>
            <w:tcW w:w="2699" w:type="dxa"/>
            <w:shd w:val="clear" w:color="auto" w:fill="BFBFBF" w:themeFill="background1" w:themeFillShade="BF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Advice Given</w:t>
            </w:r>
          </w:p>
        </w:tc>
      </w:tr>
      <w:tr w:rsidR="00F11AEB" w:rsidRPr="004F76EB" w:rsidTr="00D25B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Children’s Social Care</w:t>
            </w:r>
          </w:p>
        </w:tc>
        <w:tc>
          <w:tcPr>
            <w:tcW w:w="673" w:type="dxa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D25B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Adult Social Care</w:t>
            </w:r>
          </w:p>
        </w:tc>
        <w:tc>
          <w:tcPr>
            <w:tcW w:w="673" w:type="dxa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D25B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LADO</w:t>
            </w:r>
          </w:p>
        </w:tc>
        <w:tc>
          <w:tcPr>
            <w:tcW w:w="673" w:type="dxa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D25B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Police</w:t>
            </w:r>
          </w:p>
        </w:tc>
        <w:tc>
          <w:tcPr>
            <w:tcW w:w="673" w:type="dxa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D25B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LSCP</w:t>
            </w:r>
          </w:p>
        </w:tc>
        <w:tc>
          <w:tcPr>
            <w:tcW w:w="673" w:type="dxa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D25B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Prevent Coordinator</w:t>
            </w:r>
          </w:p>
        </w:tc>
        <w:tc>
          <w:tcPr>
            <w:tcW w:w="673" w:type="dxa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D25B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NHS / GP</w:t>
            </w:r>
          </w:p>
        </w:tc>
        <w:tc>
          <w:tcPr>
            <w:tcW w:w="673" w:type="dxa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D25B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Other (specify):</w:t>
            </w:r>
          </w:p>
        </w:tc>
        <w:tc>
          <w:tcPr>
            <w:tcW w:w="673" w:type="dxa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</w:tbl>
    <w:p w:rsidR="00F11AEB" w:rsidRPr="004F76EB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  <w:r w:rsidRPr="004F76EB">
        <w:rPr>
          <w:rFonts w:ascii="Calibri Light" w:hAnsi="Calibri Light" w:cs="Calibri Light"/>
          <w:sz w:val="24"/>
        </w:rPr>
        <w:t>9. Body Map (if applicable)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18"/>
        <w:gridCol w:w="2268"/>
      </w:tblGrid>
      <w:tr w:rsidR="00F11AEB" w:rsidRPr="004F76EB" w:rsidTr="00820CAB">
        <w:trPr>
          <w:tblHeader/>
          <w:tblCellSpacing w:w="15" w:type="dxa"/>
        </w:trPr>
        <w:tc>
          <w:tcPr>
            <w:tcW w:w="667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Body Map Attached?</w:t>
            </w:r>
          </w:p>
        </w:tc>
        <w:tc>
          <w:tcPr>
            <w:tcW w:w="222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Tick</w:t>
            </w:r>
          </w:p>
        </w:tc>
      </w:tr>
      <w:tr w:rsidR="00F11AEB" w:rsidRPr="004F76EB" w:rsidTr="00820CAB">
        <w:trPr>
          <w:tblCellSpacing w:w="15" w:type="dxa"/>
        </w:trPr>
        <w:tc>
          <w:tcPr>
            <w:tcW w:w="667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Yes</w:t>
            </w:r>
          </w:p>
        </w:tc>
        <w:tc>
          <w:tcPr>
            <w:tcW w:w="2223" w:type="dxa"/>
            <w:vAlign w:val="center"/>
            <w:hideMark/>
          </w:tcPr>
          <w:p w:rsidR="00F11AEB" w:rsidRPr="004F76EB" w:rsidRDefault="00F11AEB" w:rsidP="00820CA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</w:tr>
      <w:tr w:rsidR="00F11AEB" w:rsidRPr="004F76EB" w:rsidTr="00820CAB">
        <w:trPr>
          <w:tblCellSpacing w:w="15" w:type="dxa"/>
        </w:trPr>
        <w:tc>
          <w:tcPr>
            <w:tcW w:w="667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No</w:t>
            </w:r>
          </w:p>
        </w:tc>
        <w:tc>
          <w:tcPr>
            <w:tcW w:w="2223" w:type="dxa"/>
            <w:vAlign w:val="center"/>
            <w:hideMark/>
          </w:tcPr>
          <w:p w:rsidR="00F11AEB" w:rsidRPr="004F76EB" w:rsidRDefault="00F11AEB" w:rsidP="00820CA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</w:tr>
    </w:tbl>
    <w:p w:rsidR="00F11AEB" w:rsidRPr="004F76EB" w:rsidRDefault="00820CAB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  <w:r w:rsidRPr="004F76EB">
        <w:rPr>
          <w:rFonts w:ascii="Calibri Light" w:hAnsi="Calibri Light" w:cs="Calibri Light"/>
          <w:sz w:val="24"/>
        </w:rPr>
        <w:t>10. Signatures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87"/>
        <w:gridCol w:w="4196"/>
        <w:gridCol w:w="2268"/>
      </w:tblGrid>
      <w:tr w:rsidR="00F11AEB" w:rsidRPr="004F76EB" w:rsidTr="00820CA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lastRenderedPageBreak/>
              <w:t>Field</w:t>
            </w:r>
          </w:p>
        </w:tc>
        <w:tc>
          <w:tcPr>
            <w:tcW w:w="4166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Signature / Name</w:t>
            </w:r>
          </w:p>
        </w:tc>
        <w:tc>
          <w:tcPr>
            <w:tcW w:w="222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Date</w:t>
            </w:r>
          </w:p>
        </w:tc>
      </w:tr>
      <w:tr w:rsidR="00F11AEB" w:rsidRPr="004F76EB" w:rsidTr="00820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Person Completing Form</w:t>
            </w:r>
          </w:p>
        </w:tc>
        <w:tc>
          <w:tcPr>
            <w:tcW w:w="4166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22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820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DSL Review</w:t>
            </w:r>
          </w:p>
        </w:tc>
        <w:tc>
          <w:tcPr>
            <w:tcW w:w="4166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22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</w:tbl>
    <w:p w:rsidR="00F11AEB" w:rsidRPr="004F76EB" w:rsidRDefault="00F11AEB" w:rsidP="00F11AEB">
      <w:pPr>
        <w:spacing w:before="100" w:beforeAutospacing="1" w:after="100" w:afterAutospacing="1" w:line="240" w:lineRule="auto"/>
        <w:jc w:val="center"/>
        <w:outlineLvl w:val="1"/>
        <w:rPr>
          <w:rFonts w:ascii="Calibri Light" w:hAnsi="Calibri Light" w:cs="Calibri Light"/>
          <w:b/>
          <w:sz w:val="32"/>
        </w:rPr>
      </w:pPr>
      <w:r w:rsidRPr="004F76EB">
        <w:rPr>
          <w:rFonts w:ascii="Calibri Light" w:hAnsi="Calibri Light" w:cs="Calibri Light"/>
          <w:b/>
          <w:sz w:val="32"/>
        </w:rPr>
        <w:t>CONFIDENTIAL – Store securely in Safeguarding File</w:t>
      </w:r>
    </w:p>
    <w:sectPr w:rsidR="00F11AEB" w:rsidRPr="004F76EB" w:rsidSect="00C95282">
      <w:headerReference w:type="default" r:id="rId9"/>
      <w:footerReference w:type="default" r:id="rId10"/>
      <w:pgSz w:w="11906" w:h="16838"/>
      <w:pgMar w:top="1440" w:right="1440" w:bottom="1440" w:left="1440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2655" w:rsidRDefault="008A2655" w:rsidP="006905FE">
      <w:pPr>
        <w:spacing w:after="0" w:line="240" w:lineRule="auto"/>
      </w:pPr>
      <w:r>
        <w:separator/>
      </w:r>
    </w:p>
  </w:endnote>
  <w:endnote w:type="continuationSeparator" w:id="1">
    <w:p w:rsidR="008A2655" w:rsidRDefault="008A2655" w:rsidP="00690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7379703"/>
      <w:docPartObj>
        <w:docPartGallery w:val="Page Numbers (Bottom of Page)"/>
        <w:docPartUnique/>
      </w:docPartObj>
    </w:sdtPr>
    <w:sdtContent>
      <w:sdt>
        <w:sdtPr>
          <w:id w:val="565050477"/>
          <w:docPartObj>
            <w:docPartGallery w:val="Page Numbers (Top of Page)"/>
            <w:docPartUnique/>
          </w:docPartObj>
        </w:sdtPr>
        <w:sdtContent>
          <w:p w:rsidR="00C95282" w:rsidRDefault="00C95282">
            <w:pPr>
              <w:pStyle w:val="Footer"/>
              <w:jc w:val="center"/>
            </w:pPr>
            <w:r>
              <w:t xml:space="preserve">Page </w:t>
            </w:r>
            <w:r w:rsidR="00147A4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147A45">
              <w:rPr>
                <w:b/>
                <w:sz w:val="24"/>
                <w:szCs w:val="24"/>
              </w:rPr>
              <w:fldChar w:fldCharType="separate"/>
            </w:r>
            <w:r w:rsidR="003253F8">
              <w:rPr>
                <w:b/>
                <w:noProof/>
              </w:rPr>
              <w:t>2</w:t>
            </w:r>
            <w:r w:rsidR="00147A45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147A4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147A45">
              <w:rPr>
                <w:b/>
                <w:sz w:val="24"/>
                <w:szCs w:val="24"/>
              </w:rPr>
              <w:fldChar w:fldCharType="separate"/>
            </w:r>
            <w:r w:rsidR="003253F8">
              <w:rPr>
                <w:b/>
                <w:noProof/>
              </w:rPr>
              <w:t>15</w:t>
            </w:r>
            <w:r w:rsidR="00147A45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F11AEB" w:rsidRDefault="00F11AEB" w:rsidP="009C0048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2655" w:rsidRDefault="008A2655" w:rsidP="006905FE">
      <w:pPr>
        <w:spacing w:after="0" w:line="240" w:lineRule="auto"/>
      </w:pPr>
      <w:r>
        <w:separator/>
      </w:r>
    </w:p>
  </w:footnote>
  <w:footnote w:type="continuationSeparator" w:id="1">
    <w:p w:rsidR="008A2655" w:rsidRDefault="008A2655" w:rsidP="006905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282" w:rsidRDefault="004F76EB" w:rsidP="00C95282">
    <w:pPr>
      <w:pStyle w:val="Header"/>
      <w:jc w:val="center"/>
      <w:rPr>
        <w:b/>
        <w:sz w:val="44"/>
      </w:rPr>
    </w:pPr>
    <w:r w:rsidRPr="004F76EB">
      <w:rPr>
        <w:b/>
        <w:noProof/>
        <w:sz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2263721</wp:posOffset>
          </wp:positionH>
          <wp:positionV relativeFrom="paragraph">
            <wp:posOffset>43180</wp:posOffset>
          </wp:positionV>
          <wp:extent cx="1091888" cy="941963"/>
          <wp:effectExtent l="171450" t="133350" r="356235" b="311785"/>
          <wp:wrapTight wrapText="bothSides">
            <wp:wrapPolygon edited="0">
              <wp:start x="4147" y="-3046"/>
              <wp:lineTo x="1131" y="-2611"/>
              <wp:lineTo x="-3393" y="1306"/>
              <wp:lineTo x="-2639" y="24806"/>
              <wp:lineTo x="1131" y="28723"/>
              <wp:lineTo x="2262" y="28723"/>
              <wp:lineTo x="22995" y="28723"/>
              <wp:lineTo x="24126" y="28723"/>
              <wp:lineTo x="27518" y="25676"/>
              <wp:lineTo x="27518" y="24806"/>
              <wp:lineTo x="28272" y="18278"/>
              <wp:lineTo x="28272" y="3917"/>
              <wp:lineTo x="28649" y="1741"/>
              <wp:lineTo x="24126" y="-2611"/>
              <wp:lineTo x="21110" y="-3046"/>
              <wp:lineTo x="4147" y="-3046"/>
            </wp:wrapPolygon>
          </wp:wrapTight>
          <wp:docPr id="2" name="Picture 0" descr="WhatsApp Image 2025-08-30 at 22.10.12 (1) (1)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hatsApp Image 2025-08-30 at 22.10.12 (1) (1).jpeg"/>
                  <pic:cNvPicPr/>
                </pic:nvPicPr>
                <pic:blipFill>
                  <a:blip r:embed="rId1"/>
                  <a:srcRect l="8287" t="11050" r="8840" b="17127"/>
                  <a:stretch>
                    <a:fillRect/>
                  </a:stretch>
                </pic:blipFill>
                <pic:spPr>
                  <a:xfrm>
                    <a:off x="0" y="0"/>
                    <a:ext cx="1091565" cy="945515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292100" dist="139700" dir="2700000" algn="tl" rotWithShape="0">
                      <a:srgbClr val="333333">
                        <a:alpha val="65000"/>
                      </a:srgbClr>
                    </a:outerShdw>
                  </a:effectLst>
                </pic:spPr>
              </pic:pic>
            </a:graphicData>
          </a:graphic>
        </wp:anchor>
      </w:drawing>
    </w:r>
  </w:p>
  <w:p w:rsidR="004F76EB" w:rsidRDefault="004F76EB" w:rsidP="00C95282">
    <w:pPr>
      <w:pStyle w:val="Header"/>
      <w:jc w:val="center"/>
      <w:rPr>
        <w:b/>
        <w:sz w:val="44"/>
      </w:rPr>
    </w:pPr>
  </w:p>
  <w:p w:rsidR="004F76EB" w:rsidRDefault="004F76EB" w:rsidP="00C95282">
    <w:pPr>
      <w:pStyle w:val="Header"/>
      <w:jc w:val="center"/>
      <w:rPr>
        <w:b/>
        <w:sz w:val="44"/>
      </w:rPr>
    </w:pPr>
  </w:p>
  <w:p w:rsidR="004F76EB" w:rsidRPr="004F76EB" w:rsidRDefault="00F11AEB" w:rsidP="00C95282">
    <w:pPr>
      <w:pStyle w:val="Header"/>
      <w:jc w:val="center"/>
      <w:rPr>
        <w:rFonts w:ascii="Calibri Light" w:hAnsi="Calibri Light" w:cs="Calibri Light"/>
        <w:b/>
        <w:sz w:val="44"/>
      </w:rPr>
    </w:pPr>
    <w:r w:rsidRPr="004F76EB">
      <w:rPr>
        <w:rFonts w:ascii="Calibri Light" w:hAnsi="Calibri Light" w:cs="Calibri Light"/>
        <w:b/>
        <w:sz w:val="44"/>
      </w:rPr>
      <w:t>Safeguarding Policy</w:t>
    </w:r>
  </w:p>
  <w:p w:rsidR="004F76EB" w:rsidRDefault="004F76EB" w:rsidP="00C95282">
    <w:pPr>
      <w:pStyle w:val="Header"/>
      <w:jc w:val="center"/>
      <w:rPr>
        <w:b/>
        <w:sz w:val="44"/>
      </w:rPr>
    </w:pPr>
  </w:p>
  <w:p w:rsidR="00F11AEB" w:rsidRPr="006905FE" w:rsidRDefault="00C95282" w:rsidP="00C95282">
    <w:pPr>
      <w:pStyle w:val="Header"/>
      <w:jc w:val="center"/>
      <w:rPr>
        <w:b/>
        <w:sz w:val="44"/>
      </w:rPr>
    </w:pPr>
    <w:r>
      <w:rPr>
        <w:b/>
        <w:noProof/>
        <w:sz w:val="44"/>
      </w:rPr>
      <w:drawing>
        <wp:inline distT="0" distB="0" distL="0" distR="0">
          <wp:extent cx="5731510" cy="5731510"/>
          <wp:effectExtent l="0" t="0" r="0" b="0"/>
          <wp:docPr id="5" name="Picture 4" descr="ChatGPT Image Aug 31, 2025, 01_04_05 P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hatGPT Image Aug 31, 2025, 01_04_05 PM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731510" cy="573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44C4B"/>
    <w:multiLevelType w:val="multilevel"/>
    <w:tmpl w:val="422CF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2412DF"/>
    <w:multiLevelType w:val="multilevel"/>
    <w:tmpl w:val="6BAE7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B07F0"/>
    <w:multiLevelType w:val="multilevel"/>
    <w:tmpl w:val="6AB6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A842B5"/>
    <w:multiLevelType w:val="multilevel"/>
    <w:tmpl w:val="C7F0F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3841DC"/>
    <w:multiLevelType w:val="multilevel"/>
    <w:tmpl w:val="CF522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BA0B01"/>
    <w:multiLevelType w:val="multilevel"/>
    <w:tmpl w:val="CE6CA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E84E69"/>
    <w:multiLevelType w:val="multilevel"/>
    <w:tmpl w:val="D3562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F90E66"/>
    <w:multiLevelType w:val="multilevel"/>
    <w:tmpl w:val="1ED4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3A4D83"/>
    <w:multiLevelType w:val="multilevel"/>
    <w:tmpl w:val="DD3AA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3D42A8"/>
    <w:multiLevelType w:val="multilevel"/>
    <w:tmpl w:val="CBAC1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B925C8B"/>
    <w:multiLevelType w:val="multilevel"/>
    <w:tmpl w:val="2A3C9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B926A42"/>
    <w:multiLevelType w:val="multilevel"/>
    <w:tmpl w:val="763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C982279"/>
    <w:multiLevelType w:val="multilevel"/>
    <w:tmpl w:val="60A4F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12C5360"/>
    <w:multiLevelType w:val="multilevel"/>
    <w:tmpl w:val="AAAAB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44C2197"/>
    <w:multiLevelType w:val="multilevel"/>
    <w:tmpl w:val="AA5AD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BFE7B1E"/>
    <w:multiLevelType w:val="multilevel"/>
    <w:tmpl w:val="01C05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DBD74FB"/>
    <w:multiLevelType w:val="multilevel"/>
    <w:tmpl w:val="49BAD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19C7785"/>
    <w:multiLevelType w:val="multilevel"/>
    <w:tmpl w:val="ED2AF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D56C08"/>
    <w:multiLevelType w:val="multilevel"/>
    <w:tmpl w:val="59A2E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28302DC"/>
    <w:multiLevelType w:val="multilevel"/>
    <w:tmpl w:val="BA6C7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49320FA"/>
    <w:multiLevelType w:val="multilevel"/>
    <w:tmpl w:val="B6124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7A444E0"/>
    <w:multiLevelType w:val="multilevel"/>
    <w:tmpl w:val="2BA26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747651"/>
    <w:multiLevelType w:val="multilevel"/>
    <w:tmpl w:val="8DC8B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8CF2B2D"/>
    <w:multiLevelType w:val="multilevel"/>
    <w:tmpl w:val="3E50E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9E653EA"/>
    <w:multiLevelType w:val="multilevel"/>
    <w:tmpl w:val="14D81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DF31AE2"/>
    <w:multiLevelType w:val="multilevel"/>
    <w:tmpl w:val="09C0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E65435A"/>
    <w:multiLevelType w:val="multilevel"/>
    <w:tmpl w:val="B126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1B7534"/>
    <w:multiLevelType w:val="multilevel"/>
    <w:tmpl w:val="1DDCE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C0D184C"/>
    <w:multiLevelType w:val="multilevel"/>
    <w:tmpl w:val="C6868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E9824CD"/>
    <w:multiLevelType w:val="multilevel"/>
    <w:tmpl w:val="E7B0E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A06078"/>
    <w:multiLevelType w:val="multilevel"/>
    <w:tmpl w:val="2E4CA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0C77449"/>
    <w:multiLevelType w:val="multilevel"/>
    <w:tmpl w:val="F0548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23844FC"/>
    <w:multiLevelType w:val="multilevel"/>
    <w:tmpl w:val="99E8D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36D093A"/>
    <w:multiLevelType w:val="multilevel"/>
    <w:tmpl w:val="29840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7254731"/>
    <w:multiLevelType w:val="multilevel"/>
    <w:tmpl w:val="C3DC8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E4C22D9"/>
    <w:multiLevelType w:val="multilevel"/>
    <w:tmpl w:val="4508D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F43358A"/>
    <w:multiLevelType w:val="multilevel"/>
    <w:tmpl w:val="6568A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F816956"/>
    <w:multiLevelType w:val="multilevel"/>
    <w:tmpl w:val="CBC28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0CD26E1"/>
    <w:multiLevelType w:val="multilevel"/>
    <w:tmpl w:val="91BE9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47E49E0"/>
    <w:multiLevelType w:val="multilevel"/>
    <w:tmpl w:val="ACCE0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5FF0651"/>
    <w:multiLevelType w:val="multilevel"/>
    <w:tmpl w:val="0C14D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6D47C95"/>
    <w:multiLevelType w:val="multilevel"/>
    <w:tmpl w:val="41EA2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9161AC6"/>
    <w:multiLevelType w:val="multilevel"/>
    <w:tmpl w:val="9BEE7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37"/>
  </w:num>
  <w:num w:numId="3">
    <w:abstractNumId w:val="7"/>
  </w:num>
  <w:num w:numId="4">
    <w:abstractNumId w:val="6"/>
  </w:num>
  <w:num w:numId="5">
    <w:abstractNumId w:val="19"/>
  </w:num>
  <w:num w:numId="6">
    <w:abstractNumId w:val="11"/>
  </w:num>
  <w:num w:numId="7">
    <w:abstractNumId w:val="4"/>
  </w:num>
  <w:num w:numId="8">
    <w:abstractNumId w:val="31"/>
  </w:num>
  <w:num w:numId="9">
    <w:abstractNumId w:val="27"/>
  </w:num>
  <w:num w:numId="10">
    <w:abstractNumId w:val="29"/>
  </w:num>
  <w:num w:numId="11">
    <w:abstractNumId w:val="33"/>
  </w:num>
  <w:num w:numId="12">
    <w:abstractNumId w:val="17"/>
  </w:num>
  <w:num w:numId="13">
    <w:abstractNumId w:val="0"/>
  </w:num>
  <w:num w:numId="14">
    <w:abstractNumId w:val="13"/>
  </w:num>
  <w:num w:numId="15">
    <w:abstractNumId w:val="30"/>
  </w:num>
  <w:num w:numId="16">
    <w:abstractNumId w:val="35"/>
  </w:num>
  <w:num w:numId="17">
    <w:abstractNumId w:val="14"/>
  </w:num>
  <w:num w:numId="18">
    <w:abstractNumId w:val="39"/>
  </w:num>
  <w:num w:numId="19">
    <w:abstractNumId w:val="16"/>
  </w:num>
  <w:num w:numId="20">
    <w:abstractNumId w:val="23"/>
  </w:num>
  <w:num w:numId="21">
    <w:abstractNumId w:val="25"/>
  </w:num>
  <w:num w:numId="22">
    <w:abstractNumId w:val="2"/>
  </w:num>
  <w:num w:numId="23">
    <w:abstractNumId w:val="20"/>
  </w:num>
  <w:num w:numId="24">
    <w:abstractNumId w:val="3"/>
  </w:num>
  <w:num w:numId="25">
    <w:abstractNumId w:val="32"/>
  </w:num>
  <w:num w:numId="26">
    <w:abstractNumId w:val="5"/>
  </w:num>
  <w:num w:numId="27">
    <w:abstractNumId w:val="9"/>
  </w:num>
  <w:num w:numId="28">
    <w:abstractNumId w:val="41"/>
  </w:num>
  <w:num w:numId="29">
    <w:abstractNumId w:val="8"/>
  </w:num>
  <w:num w:numId="30">
    <w:abstractNumId w:val="24"/>
  </w:num>
  <w:num w:numId="31">
    <w:abstractNumId w:val="38"/>
  </w:num>
  <w:num w:numId="32">
    <w:abstractNumId w:val="15"/>
  </w:num>
  <w:num w:numId="33">
    <w:abstractNumId w:val="42"/>
  </w:num>
  <w:num w:numId="34">
    <w:abstractNumId w:val="10"/>
  </w:num>
  <w:num w:numId="35">
    <w:abstractNumId w:val="18"/>
  </w:num>
  <w:num w:numId="36">
    <w:abstractNumId w:val="34"/>
  </w:num>
  <w:num w:numId="37">
    <w:abstractNumId w:val="21"/>
  </w:num>
  <w:num w:numId="38">
    <w:abstractNumId w:val="1"/>
  </w:num>
  <w:num w:numId="39">
    <w:abstractNumId w:val="36"/>
  </w:num>
  <w:num w:numId="40">
    <w:abstractNumId w:val="28"/>
  </w:num>
  <w:num w:numId="41">
    <w:abstractNumId w:val="40"/>
  </w:num>
  <w:num w:numId="42">
    <w:abstractNumId w:val="12"/>
  </w:num>
  <w:num w:numId="4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905FE"/>
    <w:rsid w:val="00001F31"/>
    <w:rsid w:val="00127D84"/>
    <w:rsid w:val="00147A45"/>
    <w:rsid w:val="0016278B"/>
    <w:rsid w:val="003253F8"/>
    <w:rsid w:val="003627FF"/>
    <w:rsid w:val="00393BEC"/>
    <w:rsid w:val="004561C5"/>
    <w:rsid w:val="004F454A"/>
    <w:rsid w:val="004F76EB"/>
    <w:rsid w:val="005A73DB"/>
    <w:rsid w:val="006905FE"/>
    <w:rsid w:val="00696309"/>
    <w:rsid w:val="006D7740"/>
    <w:rsid w:val="00701C21"/>
    <w:rsid w:val="00820CAB"/>
    <w:rsid w:val="008A2655"/>
    <w:rsid w:val="008D7BA0"/>
    <w:rsid w:val="009A68A4"/>
    <w:rsid w:val="009C0048"/>
    <w:rsid w:val="00AF6AF2"/>
    <w:rsid w:val="00B278AD"/>
    <w:rsid w:val="00C95282"/>
    <w:rsid w:val="00CE26A8"/>
    <w:rsid w:val="00D25B6F"/>
    <w:rsid w:val="00D33BF1"/>
    <w:rsid w:val="00E145DD"/>
    <w:rsid w:val="00F11AEB"/>
    <w:rsid w:val="00FB4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740"/>
  </w:style>
  <w:style w:type="paragraph" w:styleId="Heading1">
    <w:name w:val="heading 1"/>
    <w:basedOn w:val="Normal"/>
    <w:next w:val="Normal"/>
    <w:link w:val="Heading1Char"/>
    <w:uiPriority w:val="9"/>
    <w:qFormat/>
    <w:rsid w:val="003253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6905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905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905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905FE"/>
  </w:style>
  <w:style w:type="paragraph" w:styleId="Footer">
    <w:name w:val="footer"/>
    <w:basedOn w:val="Normal"/>
    <w:link w:val="FooterChar"/>
    <w:uiPriority w:val="99"/>
    <w:unhideWhenUsed/>
    <w:rsid w:val="006905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5FE"/>
  </w:style>
  <w:style w:type="character" w:customStyle="1" w:styleId="Heading2Char">
    <w:name w:val="Heading 2 Char"/>
    <w:basedOn w:val="DefaultParagraphFont"/>
    <w:link w:val="Heading2"/>
    <w:uiPriority w:val="9"/>
    <w:rsid w:val="006905F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905F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690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05FE"/>
    <w:rPr>
      <w:b/>
      <w:bCs/>
    </w:rPr>
  </w:style>
  <w:style w:type="character" w:styleId="Emphasis">
    <w:name w:val="Emphasis"/>
    <w:basedOn w:val="DefaultParagraphFont"/>
    <w:uiPriority w:val="20"/>
    <w:qFormat/>
    <w:rsid w:val="006905F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0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048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127D84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27D84"/>
    <w:rPr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A68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A68A4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9A68A4"/>
    <w:rPr>
      <w:rFonts w:ascii="Courier New" w:eastAsia="Times New Roman" w:hAnsi="Courier New" w:cs="Courier New"/>
      <w:sz w:val="20"/>
      <w:szCs w:val="20"/>
    </w:rPr>
  </w:style>
  <w:style w:type="character" w:customStyle="1" w:styleId="hljs-builtin">
    <w:name w:val="hljs-built_in"/>
    <w:basedOn w:val="DefaultParagraphFont"/>
    <w:rsid w:val="009A68A4"/>
  </w:style>
  <w:style w:type="character" w:customStyle="1" w:styleId="hljs-selector-tag">
    <w:name w:val="hljs-selector-tag"/>
    <w:basedOn w:val="DefaultParagraphFont"/>
    <w:rsid w:val="009A68A4"/>
  </w:style>
  <w:style w:type="character" w:customStyle="1" w:styleId="hljs-attr">
    <w:name w:val="hljs-attr"/>
    <w:basedOn w:val="DefaultParagraphFont"/>
    <w:rsid w:val="009A68A4"/>
  </w:style>
  <w:style w:type="character" w:customStyle="1" w:styleId="Heading1Char">
    <w:name w:val="Heading 1 Char"/>
    <w:basedOn w:val="DefaultParagraphFont"/>
    <w:link w:val="Heading1"/>
    <w:uiPriority w:val="9"/>
    <w:rsid w:val="003253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0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AC4F34"/>
    <w:rsid w:val="00AA0F76"/>
    <w:rsid w:val="00AC4F34"/>
    <w:rsid w:val="00D30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F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0ADF69D350C423B81D7A6B53B216F53">
    <w:name w:val="B0ADF69D350C423B81D7A6B53B216F53"/>
    <w:rsid w:val="00AC4F34"/>
  </w:style>
  <w:style w:type="paragraph" w:customStyle="1" w:styleId="2932E07B2D83409BA1B10AA7216955B7">
    <w:name w:val="2932E07B2D83409BA1B10AA7216955B7"/>
    <w:rsid w:val="00AC4F34"/>
  </w:style>
  <w:style w:type="paragraph" w:customStyle="1" w:styleId="45869DF5EDC942F3BF35CB341742F258">
    <w:name w:val="45869DF5EDC942F3BF35CB341742F258"/>
    <w:rsid w:val="00AC4F34"/>
  </w:style>
  <w:style w:type="paragraph" w:customStyle="1" w:styleId="4A728BA4DA264CB196FE34AC536F5D4C">
    <w:name w:val="4A728BA4DA264CB196FE34AC536F5D4C"/>
    <w:rsid w:val="00AC4F34"/>
  </w:style>
  <w:style w:type="paragraph" w:customStyle="1" w:styleId="79B5CE7F87AE49C8B430D569E3980828">
    <w:name w:val="79B5CE7F87AE49C8B430D569E3980828"/>
    <w:rsid w:val="00AC4F34"/>
  </w:style>
  <w:style w:type="paragraph" w:customStyle="1" w:styleId="35CA7D38AC644B6AB190DC7BE7E37172">
    <w:name w:val="35CA7D38AC644B6AB190DC7BE7E37172"/>
    <w:rsid w:val="00AC4F34"/>
  </w:style>
  <w:style w:type="paragraph" w:customStyle="1" w:styleId="262AF20F7D7043C98FA96684E2DC6EA8">
    <w:name w:val="262AF20F7D7043C98FA96684E2DC6EA8"/>
    <w:rsid w:val="00AC4F34"/>
  </w:style>
  <w:style w:type="paragraph" w:customStyle="1" w:styleId="20FF5B1A0D9744BA930C3FFA8F2565B0">
    <w:name w:val="20FF5B1A0D9744BA930C3FFA8F2565B0"/>
    <w:rsid w:val="00AC4F34"/>
  </w:style>
  <w:style w:type="paragraph" w:customStyle="1" w:styleId="AF782023DAAF45C389DB3A2ACEC350DA">
    <w:name w:val="AF782023DAAF45C389DB3A2ACEC350DA"/>
    <w:rsid w:val="00AC4F34"/>
  </w:style>
  <w:style w:type="paragraph" w:customStyle="1" w:styleId="5B0BC73C6D324DB184FA1EB38ED26F62">
    <w:name w:val="5B0BC73C6D324DB184FA1EB38ED26F62"/>
    <w:rsid w:val="00AC4F34"/>
  </w:style>
  <w:style w:type="paragraph" w:customStyle="1" w:styleId="391B715DD0944DE589CC15BA0CFCB3B8">
    <w:name w:val="391B715DD0944DE589CC15BA0CFCB3B8"/>
    <w:rsid w:val="00AC4F34"/>
  </w:style>
  <w:style w:type="paragraph" w:customStyle="1" w:styleId="34D56E47F90343A58188DAC827B7BC87">
    <w:name w:val="34D56E47F90343A58188DAC827B7BC87"/>
    <w:rsid w:val="00AC4F34"/>
  </w:style>
  <w:style w:type="paragraph" w:customStyle="1" w:styleId="DE63E98D05B24B7788D9AFA069703607">
    <w:name w:val="DE63E98D05B24B7788D9AFA069703607"/>
    <w:rsid w:val="00AC4F34"/>
  </w:style>
  <w:style w:type="paragraph" w:customStyle="1" w:styleId="EB47DF6504754E54A58B7EBD382442F8">
    <w:name w:val="EB47DF6504754E54A58B7EBD382442F8"/>
    <w:rsid w:val="00AC4F34"/>
  </w:style>
  <w:style w:type="paragraph" w:customStyle="1" w:styleId="07A6C548FE2E45D980B86D1C5794DBCD">
    <w:name w:val="07A6C548FE2E45D980B86D1C5794DBCD"/>
    <w:rsid w:val="00AC4F3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</PublishDate>
  <Abstract/>
  <CompanyAddress>232 Meanwood Road, LS7 2AH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BAFD821-31A8-48F6-8C20-DA848B796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15</Pages>
  <Words>1447</Words>
  <Characters>8252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Safeguarding Policy</vt:lpstr>
    </vt:vector>
  </TitlesOfParts>
  <Company>Communitea Wellness CIC</Company>
  <LinksUpToDate>false</LinksUpToDate>
  <CharactersWithSpaces>9680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Safeguarding Children and Young People Policy</dc:title>
  <dc:subject> Communitea Wellness CIC </dc:subject>
  <dc:creator>Communitea Wellness CIC</dc:creator>
  <cp:keywords/>
  <dc:description/>
  <cp:lastModifiedBy>Laura Bromley</cp:lastModifiedBy>
  <cp:revision>23</cp:revision>
  <dcterms:created xsi:type="dcterms:W3CDTF">2025-12-02T10:30:00Z</dcterms:created>
  <dcterms:modified xsi:type="dcterms:W3CDTF">2026-07-27T21:16:00Z</dcterms:modified>
</cp:coreProperties>
</file>